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6FF94"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line="15" w:lineRule="atLeast"/>
        <w:ind w:left="0" w:firstLine="0"/>
        <w:jc w:val="right"/>
        <w:rPr>
          <w:rFonts w:hint="default" w:ascii="Monotype Corsiva" w:hAnsi="Monotype Corsiva" w:eastAsia="sans-serif" w:cs="Monotype Corsiva"/>
          <w:i w:val="0"/>
          <w:iCs w:val="0"/>
          <w:caps w:val="0"/>
          <w:color w:val="1F4E79" w:themeColor="accent1" w:themeShade="8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Monotype Corsiva" w:hAnsi="Monotype Corsiva" w:eastAsia="sans-serif" w:cs="Monotype Corsiva"/>
          <w:i w:val="0"/>
          <w:iCs w:val="0"/>
          <w:caps w:val="0"/>
          <w:color w:val="1F4E79" w:themeColor="accent1" w:themeShade="80"/>
          <w:spacing w:val="0"/>
          <w:sz w:val="24"/>
          <w:szCs w:val="24"/>
          <w:shd w:val="clear" w:fill="FFFFFF"/>
          <w:lang w:val="ru-RU"/>
        </w:rPr>
        <w:t>ПАМЯТКА ДЛЯ РОДИТЕЛЕЙ</w:t>
      </w:r>
    </w:p>
    <w:p w14:paraId="570BF53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15" w:lineRule="atLeast"/>
        <w:ind w:left="0" w:firstLine="0"/>
        <w:jc w:val="center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C00000"/>
          <w:spacing w:val="0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C00000"/>
          <w:spacing w:val="0"/>
          <w:shd w:val="clear" w:fill="FFFFFF"/>
        </w:rPr>
        <w:t>Детские страхи</w:t>
      </w:r>
    </w:p>
    <w:p w14:paraId="64B5AC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right"/>
        <w:textAlignment w:val="auto"/>
        <w:rPr>
          <w:rFonts w:hint="default"/>
        </w:rPr>
      </w:pPr>
    </w:p>
    <w:p w14:paraId="045FC8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right"/>
        <w:textAlignment w:val="auto"/>
        <w:rPr>
          <w:rFonts w:ascii="SimSun" w:hAnsi="SimSun" w:eastAsia="SimSun" w:cs="SimSun"/>
          <w:sz w:val="24"/>
          <w:szCs w:val="24"/>
        </w:rPr>
      </w:pPr>
    </w:p>
    <w:p w14:paraId="72CC81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right"/>
        <w:textAlignment w:val="auto"/>
        <w:rPr>
          <w:rFonts w:ascii="SimSun" w:hAnsi="SimSun" w:eastAsia="SimSun" w:cs="SimSun"/>
          <w:color w:val="FF0000"/>
          <w:sz w:val="24"/>
          <w:szCs w:val="24"/>
        </w:rPr>
      </w:pPr>
      <w:r>
        <w:rPr>
          <w:rFonts w:ascii="SimSun" w:hAnsi="SimSun" w:eastAsia="SimSun" w:cs="SimSun"/>
          <w:color w:val="FF0000"/>
          <w:sz w:val="24"/>
          <w:szCs w:val="24"/>
        </w:rPr>
        <w:drawing>
          <wp:inline distT="0" distB="0" distL="114300" distR="114300">
            <wp:extent cx="2216150" cy="1220470"/>
            <wp:effectExtent l="0" t="0" r="12700" b="1778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16150" cy="1220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506117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22262A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FF0000"/>
          <w:spacing w:val="0"/>
          <w:sz w:val="21"/>
          <w:szCs w:val="21"/>
          <w:shd w:val="clear" w:fill="FFFFFF"/>
        </w:rPr>
        <w:t>Страх – одна из самых сильных эмоций человека. Она бывает вызвана реакцией организма на ситуацию реальной или мнимой опасности для здоровья и благополучия</w:t>
      </w:r>
      <w:r>
        <w:rPr>
          <w:rStyle w:val="5"/>
          <w:rFonts w:hint="default" w:ascii="Times New Roman" w:hAnsi="Times New Roman" w:eastAsia="sans-serif" w:cs="Times New Roman"/>
          <w:i/>
          <w:iCs/>
          <w:caps w:val="0"/>
          <w:color w:val="22262A"/>
          <w:spacing w:val="0"/>
          <w:sz w:val="21"/>
          <w:szCs w:val="21"/>
          <w:shd w:val="clear" w:fill="FFFFFF"/>
        </w:rPr>
        <w:t>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2262A"/>
          <w:spacing w:val="0"/>
          <w:sz w:val="21"/>
          <w:szCs w:val="21"/>
          <w:shd w:val="clear" w:fill="FFFFFF"/>
        </w:rPr>
        <w:t>Эта эмоция имеет защитный характер (срабатывает как инстинкт самосохранения) и сопровождается определенными физиологическими изменениями. Например, резко сужается внимание и оно, как правило, ограничивается объектом или ситуацией, сигнализирующей об опасности. Повышается интенсивность обменных процессов, что приводит к усилению сопротивляемости организма, мобилизации защитных систем организма. </w:t>
      </w:r>
    </w:p>
    <w:p w14:paraId="4B2121D5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22262A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2262A"/>
          <w:spacing w:val="0"/>
          <w:sz w:val="21"/>
          <w:szCs w:val="21"/>
          <w:shd w:val="clear" w:fill="FFFFFF"/>
        </w:rPr>
        <w:t>Страх может быть полезным, помогающим нам уберечься от опасности. А может быть бесполезным, тогда, когда он необоснован (например, страх перед неявной угрозой), с ним связаны чувства тревоги и беспокойства, бессилия и беспомощности.</w:t>
      </w:r>
    </w:p>
    <w:p w14:paraId="44C2F26B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firstLine="0"/>
        <w:jc w:val="center"/>
        <w:textAlignment w:val="auto"/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Причинами детского страха</w:t>
      </w:r>
    </w:p>
    <w:p w14:paraId="3BD92DF0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22262A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2262A"/>
          <w:spacing w:val="0"/>
          <w:sz w:val="21"/>
          <w:szCs w:val="21"/>
          <w:shd w:val="clear" w:fill="FFFFFF"/>
        </w:rPr>
        <w:t>может стать не только проживание определенного периода взросления (имеется в виду возрастной страх), а очень часто:</w:t>
      </w:r>
    </w:p>
    <w:p w14:paraId="3C600E0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720" w:hanging="36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2262A"/>
          <w:spacing w:val="0"/>
          <w:sz w:val="21"/>
          <w:szCs w:val="21"/>
          <w:shd w:val="clear" w:fill="FFFFFF"/>
        </w:rPr>
        <w:t>Чрезмерная тревожность родителей (или других значимых для ребенка взрослых) с излишней заботой и опекой. Если каждый день говорить с тревогой - "Оденься теплее, а то простудишься", "не подходи к собаке- укусит", "не подходи к дороге, машина может задавить", то можно внушить страх ребенку ко всему миру вокруг.</w:t>
      </w:r>
    </w:p>
    <w:p w14:paraId="6053EDA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720" w:hanging="36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2262A"/>
          <w:spacing w:val="0"/>
          <w:sz w:val="21"/>
          <w:szCs w:val="21"/>
          <w:shd w:val="clear" w:fill="FFFFFF"/>
        </w:rPr>
        <w:t>Негативный детский опыт (конкретная ситуация, вызвавшая страх. Например, напугала собака)</w:t>
      </w:r>
    </w:p>
    <w:p w14:paraId="5192A6E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720" w:hanging="36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2262A"/>
          <w:spacing w:val="0"/>
          <w:sz w:val="21"/>
          <w:szCs w:val="21"/>
          <w:shd w:val="clear" w:fill="FFFFFF"/>
        </w:rPr>
        <w:t>Ошибки в воспитании (гиперопека, или наоборот отсутствие контроля, расхождение слов и действий родителей, непоследовательность воспитательный действий, незнание возрастных особенностей развития детей, и др.)</w:t>
      </w:r>
    </w:p>
    <w:p w14:paraId="5F82216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720" w:hanging="36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2262A"/>
          <w:spacing w:val="0"/>
          <w:sz w:val="21"/>
          <w:szCs w:val="21"/>
          <w:shd w:val="clear" w:fill="FFFFFF"/>
        </w:rPr>
        <w:t>Особенности характера ребенка. Такие, например, как впечатлительность, фантазирование.</w:t>
      </w:r>
    </w:p>
    <w:p w14:paraId="5CD6D40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720" w:hanging="36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2262A"/>
          <w:spacing w:val="0"/>
          <w:sz w:val="21"/>
          <w:szCs w:val="21"/>
          <w:shd w:val="clear" w:fill="FFFFFF"/>
        </w:rPr>
        <w:t>Очень часто конфликты, насилие, агрессия в семье провоцируют появление многочисленных страхов у ребенка.</w:t>
      </w:r>
    </w:p>
    <w:p w14:paraId="4182B1D8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firstLine="0"/>
        <w:jc w:val="center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Для того, чтобы ваш ребенок был более уверенным и смелым необходимо:</w:t>
      </w:r>
    </w:p>
    <w:p w14:paraId="4C4D33FE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720" w:hanging="36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2262A"/>
          <w:spacing w:val="0"/>
          <w:sz w:val="21"/>
          <w:szCs w:val="21"/>
          <w:shd w:val="clear" w:fill="FFFFFF"/>
        </w:rPr>
        <w:t>Заранее готовить ребенка к новым событиям. На доступном для возраста ребенка языке описывать различные сложные ситуации и варианты их преодоления.</w:t>
      </w:r>
    </w:p>
    <w:p w14:paraId="37DBC183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720" w:hanging="36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2262A"/>
          <w:spacing w:val="0"/>
          <w:sz w:val="21"/>
          <w:szCs w:val="21"/>
          <w:shd w:val="clear" w:fill="FFFFFF"/>
        </w:rPr>
        <w:t>Развивать его интерес и активность в занятиях спортом и творчеством.</w:t>
      </w:r>
    </w:p>
    <w:p w14:paraId="6087F8DC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720" w:hanging="36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2262A"/>
          <w:spacing w:val="0"/>
          <w:sz w:val="21"/>
          <w:szCs w:val="21"/>
          <w:shd w:val="clear" w:fill="FFFFFF"/>
        </w:rPr>
        <w:t>Проводить совместно с ребенком свободное время, учитывая его возраст, интерес, возможности.</w:t>
      </w:r>
    </w:p>
    <w:p w14:paraId="7A989C13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720" w:hanging="36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2262A"/>
          <w:spacing w:val="0"/>
          <w:sz w:val="21"/>
          <w:szCs w:val="21"/>
          <w:shd w:val="clear" w:fill="FFFFFF"/>
        </w:rPr>
        <w:t>Уметь слушать и слышать ребенка. Больше обнимать, целовать.</w:t>
      </w:r>
    </w:p>
    <w:p w14:paraId="60649D40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720" w:hanging="36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2262A"/>
          <w:spacing w:val="0"/>
          <w:sz w:val="21"/>
          <w:szCs w:val="21"/>
          <w:shd w:val="clear" w:fill="FFFFFF"/>
        </w:rPr>
        <w:t>Важно научить ребенка понимать свои эмоции и управлять ими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2262A"/>
          <w:spacing w:val="0"/>
          <w:sz w:val="21"/>
          <w:szCs w:val="21"/>
          <w:shd w:val="clear" w:fill="FFFFFF"/>
        </w:rPr>
        <w:t>.</w:t>
      </w:r>
    </w:p>
    <w:p w14:paraId="1DB0C1B7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360" w:leftChars="0"/>
        <w:jc w:val="both"/>
        <w:textAlignment w:val="auto"/>
        <w:rPr>
          <w:rFonts w:hint="default" w:ascii="Times New Roman" w:hAnsi="Times New Roman" w:cs="Times New Roman"/>
        </w:rPr>
      </w:pPr>
    </w:p>
    <w:p w14:paraId="6DC1604E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firstLine="0"/>
        <w:jc w:val="center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Как действовать и как поговорить с ребенком, когда ему страшно?</w:t>
      </w:r>
    </w:p>
    <w:p w14:paraId="664F3358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720" w:hanging="360"/>
        <w:textAlignment w:val="auto"/>
        <w:rPr>
          <w:rFonts w:hint="default" w:ascii="Times New Roman" w:hAnsi="Times New Roman" w:cs="Times New Roman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2262A"/>
          <w:spacing w:val="0"/>
          <w:sz w:val="21"/>
          <w:szCs w:val="21"/>
          <w:shd w:val="clear" w:fill="FFFFFF"/>
        </w:rPr>
        <w:t>Выслушать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2262A"/>
          <w:spacing w:val="0"/>
          <w:sz w:val="21"/>
          <w:szCs w:val="21"/>
          <w:shd w:val="clear" w:fill="FFFFFF"/>
        </w:rPr>
        <w:t> ребенка. Быть внимательными к тому, что говорит ребенок. Важно сказать ребенку: «Я тебя понял(а). Ты сейчас боишься (тревожишься, переживаешь)….</w:t>
      </w:r>
    </w:p>
    <w:p w14:paraId="035029D8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720" w:hanging="360"/>
        <w:textAlignment w:val="auto"/>
        <w:rPr>
          <w:rFonts w:hint="default" w:ascii="Times New Roman" w:hAnsi="Times New Roman" w:cs="Times New Roman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2262A"/>
          <w:spacing w:val="0"/>
          <w:sz w:val="21"/>
          <w:szCs w:val="21"/>
          <w:shd w:val="clear" w:fill="FFFFFF"/>
        </w:rPr>
        <w:t>Поддержать.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2262A"/>
          <w:spacing w:val="0"/>
          <w:sz w:val="21"/>
          <w:szCs w:val="21"/>
          <w:shd w:val="clear" w:fill="FFFFFF"/>
        </w:rPr>
        <w:t>Можно сказать: «Я сейчас с тобой. Я рядом.»</w:t>
      </w:r>
    </w:p>
    <w:p w14:paraId="41131FE3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720" w:hanging="360"/>
        <w:textAlignment w:val="auto"/>
        <w:rPr>
          <w:rFonts w:hint="default" w:ascii="Times New Roman" w:hAnsi="Times New Roman" w:cs="Times New Roman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2262A"/>
          <w:spacing w:val="0"/>
          <w:sz w:val="21"/>
          <w:szCs w:val="21"/>
          <w:shd w:val="clear" w:fill="FFFFFF"/>
        </w:rPr>
        <w:t>Предложить выбрать варианты изменения ситуации.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2262A"/>
          <w:spacing w:val="0"/>
          <w:sz w:val="21"/>
          <w:szCs w:val="21"/>
          <w:shd w:val="clear" w:fill="FFFFFF"/>
        </w:rPr>
        <w:t>Спросить ребенка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2262A"/>
          <w:spacing w:val="0"/>
          <w:sz w:val="21"/>
          <w:szCs w:val="21"/>
          <w:shd w:val="clear" w:fill="FFFFFF"/>
        </w:rPr>
        <w:t>: 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2262A"/>
          <w:spacing w:val="0"/>
          <w:sz w:val="21"/>
          <w:szCs w:val="21"/>
          <w:shd w:val="clear" w:fill="FFFFFF"/>
        </w:rPr>
        <w:t xml:space="preserve">Что тебе поможет?» и предложить два варианта на его выбор. Примечание: Варианты подбирают сами родители, исходя из конкретной ситуации, вызывающей страх, возраста ребенка, его возможностей, личностных 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2262A"/>
          <w:spacing w:val="0"/>
          <w:sz w:val="21"/>
          <w:szCs w:val="21"/>
          <w:shd w:val="clear" w:fill="FFFFFF"/>
        </w:rPr>
        <w:t>особенностей.</w:t>
      </w:r>
    </w:p>
    <w:p w14:paraId="4487A778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22262A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2262A"/>
          <w:spacing w:val="0"/>
          <w:sz w:val="21"/>
          <w:szCs w:val="21"/>
          <w:shd w:val="clear" w:fill="FFFFFF"/>
        </w:rPr>
        <w:t>Например, ребенок боится спать в темной комнате. Можно предложить: Выбирай, что тебе поможет заснуть - оставленная включенной ночная лампа или приоткрытая дверь. </w:t>
      </w:r>
    </w:p>
    <w:p w14:paraId="61FE3BA6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22262A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2262A"/>
          <w:spacing w:val="0"/>
          <w:sz w:val="21"/>
          <w:szCs w:val="21"/>
          <w:shd w:val="clear" w:fill="FFFFFF"/>
        </w:rPr>
        <w:t>Детские страхи — это явление распространенное.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2262A"/>
          <w:spacing w:val="0"/>
          <w:sz w:val="21"/>
          <w:szCs w:val="21"/>
          <w:shd w:val="clear" w:fill="FFFFFF"/>
        </w:rPr>
        <w:t> К счастью, большинство детских страхов, а именно обусловленные возрастными особенностями, со временем проходят, но именно родители (или близкие, значимые люди) должны постараться, чтобы эти страхи не стали болезненно навязчивыми и не сохранились на длительное время.</w:t>
      </w:r>
    </w:p>
    <w:p w14:paraId="22BE0F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</w:p>
    <w:sectPr>
      <w:pgSz w:w="11906" w:h="16838"/>
      <w:pgMar w:top="640" w:right="1106" w:bottom="598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987FCB"/>
    <w:multiLevelType w:val="multilevel"/>
    <w:tmpl w:val="1B987FC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32BC7D5F"/>
    <w:multiLevelType w:val="multilevel"/>
    <w:tmpl w:val="32BC7D5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6E6D1382"/>
    <w:multiLevelType w:val="multilevel"/>
    <w:tmpl w:val="6E6D138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D13E0"/>
    <w:rsid w:val="3DA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2025-06-07T13:22:00Z</dcterms:created>
  <dc:creator>Admin</dc:creator>
  <cp:lastModifiedBy>Admin</cp:lastModifiedBy>
  <dcterms:modified xsi:type="dcterms:W3CDTF">2025-06-07T13:33:37Z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66B0E2F308044FF1B8AFB487909D4A56_11</vt:lpwstr>
  </property>
</Properties>
</file>